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  <w:lang w:val="nl-NL"/>
        </w:rPr>
      </w:pPr>
      <w:r>
        <w:rPr>
          <w:b/>
          <w:bCs/>
          <w:sz w:val="32"/>
          <w:szCs w:val="32"/>
          <w:u w:val="single"/>
          <w:lang w:val="nl-NL"/>
        </w:rPr>
        <w:t>Luyện toán</w:t>
      </w:r>
      <w:r>
        <w:rPr>
          <w:b/>
          <w:bCs/>
          <w:sz w:val="32"/>
          <w:szCs w:val="32"/>
          <w:lang w:val="nl-NL"/>
        </w:rPr>
        <w:t>:</w:t>
      </w:r>
    </w:p>
    <w:p>
      <w:pPr>
        <w:jc w:val="center"/>
        <w:rPr>
          <w:b/>
          <w:bCs/>
          <w:sz w:val="32"/>
          <w:szCs w:val="32"/>
          <w:lang w:val="nl-NL"/>
        </w:rPr>
      </w:pPr>
    </w:p>
    <w:p>
      <w:pPr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ÔN LUYỆN TUẦN 21</w:t>
      </w:r>
    </w:p>
    <w:p>
      <w:pPr>
        <w:keepNext/>
        <w:tabs>
          <w:tab w:val="left" w:pos="720"/>
        </w:tabs>
        <w:outlineLvl w:val="0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I. Yêu cầu cần đạt</w:t>
      </w:r>
    </w:p>
    <w:p>
      <w:pPr>
        <w:keepNext/>
        <w:tabs>
          <w:tab w:val="left" w:pos="720"/>
        </w:tabs>
        <w:jc w:val="both"/>
        <w:outlineLvl w:val="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Thực hiện được phép cộng, trừ nhẩm các số tròn nghìn.</w:t>
      </w:r>
    </w:p>
    <w:p>
      <w:pPr>
        <w:keepNext/>
        <w:tabs>
          <w:tab w:val="left" w:pos="720"/>
        </w:tabs>
        <w:jc w:val="both"/>
        <w:outlineLvl w:val="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Làm tròn các số đến hàng chục, hàng trăm.</w:t>
      </w:r>
    </w:p>
    <w:p>
      <w:pPr>
        <w:keepNext/>
        <w:tabs>
          <w:tab w:val="left" w:pos="720"/>
        </w:tabs>
        <w:jc w:val="both"/>
        <w:outlineLvl w:val="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Ôn giải bài toán bằng 1 bước tính.</w:t>
      </w:r>
    </w:p>
    <w:p>
      <w:pPr>
        <w:keepNext/>
        <w:tabs>
          <w:tab w:val="left" w:pos="720"/>
        </w:tabs>
        <w:jc w:val="both"/>
        <w:outlineLvl w:val="0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II. Đồ dùng dạy học:  </w:t>
      </w:r>
      <w:r>
        <w:rPr>
          <w:sz w:val="28"/>
          <w:szCs w:val="28"/>
          <w:lang w:val="nl-NL"/>
        </w:rPr>
        <w:t>Bảng phụ.</w:t>
      </w:r>
    </w:p>
    <w:p>
      <w:pPr>
        <w:tabs>
          <w:tab w:val="left" w:pos="567"/>
          <w:tab w:val="left" w:pos="851"/>
        </w:tabs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 xml:space="preserve">II. Các hoạt động dạy – học: </w:t>
      </w:r>
    </w:p>
    <w:tbl>
      <w:tblPr>
        <w:tblStyle w:val="3"/>
        <w:tblW w:w="10196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26"/>
        <w:gridCol w:w="5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5" w:hRule="atLeast"/>
        </w:trPr>
        <w:tc>
          <w:tcPr>
            <w:tcW w:w="5126" w:type="dxa"/>
            <w:tcBorders>
              <w:bottom w:val="single" w:color="auto" w:sz="4" w:space="0"/>
            </w:tcBorders>
          </w:tcPr>
          <w:p>
            <w:pPr>
              <w:keepNext/>
              <w:jc w:val="center"/>
              <w:outlineLvl w:val="2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5070" w:type="dxa"/>
            <w:tcBorders>
              <w:bottom w:val="single" w:color="auto" w:sz="4" w:space="0"/>
            </w:tcBorders>
          </w:tcPr>
          <w:p>
            <w:pPr>
              <w:keepNext/>
              <w:jc w:val="center"/>
              <w:outlineLvl w:val="3"/>
              <w:rPr>
                <w:b/>
                <w:iCs/>
                <w:sz w:val="28"/>
                <w:szCs w:val="28"/>
                <w:lang w:val="nl-NL"/>
              </w:rPr>
            </w:pPr>
            <w:r>
              <w:rPr>
                <w:b/>
                <w:iCs/>
                <w:sz w:val="28"/>
                <w:szCs w:val="28"/>
                <w:lang w:val="nl-NL"/>
              </w:rPr>
              <w:t>Hoạt động của 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</w:trPr>
        <w:tc>
          <w:tcPr>
            <w:tcW w:w="5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1. Khởi động </w:t>
            </w:r>
            <w:r>
              <w:rPr>
                <w:sz w:val="28"/>
                <w:szCs w:val="28"/>
                <w:lang w:val="nl-NL"/>
              </w:rPr>
              <w:t>Hát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2. Luyện tập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u w:val="single"/>
                <w:lang w:val="nl-NL"/>
              </w:rPr>
              <w:t>Bài 1/ 17:</w:t>
            </w:r>
            <w:r>
              <w:rPr>
                <w:b/>
                <w:sz w:val="28"/>
                <w:szCs w:val="28"/>
                <w:lang w:val="nl-NL"/>
              </w:rPr>
              <w:t xml:space="preserve"> </w:t>
            </w:r>
            <w:r>
              <w:rPr>
                <w:i/>
                <w:sz w:val="28"/>
                <w:szCs w:val="28"/>
                <w:lang w:val="nl-NL"/>
              </w:rPr>
              <w:t>Điền kết quả vào chỗ chấm: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2000 + 3000 =.......         5000 + 500 = ........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3000 + 5000 = ......          3000 + 7000 = .......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8000 – 5000 = .......         10 000 + 7000 = ....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Chốt ý.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u w:val="single"/>
                <w:lang w:val="nl-NL"/>
              </w:rPr>
              <w:t xml:space="preserve">Bài 2/18: </w:t>
            </w:r>
            <w:r>
              <w:rPr>
                <w:i/>
                <w:sz w:val="28"/>
                <w:szCs w:val="28"/>
                <w:lang w:val="nl-NL"/>
              </w:rPr>
              <w:t>Số?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3574 = 3000 +....+.....+....                    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3207 = 3000+ 200+......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9042 = 9000 + .....+......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Chốt ý.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u w:val="single"/>
                <w:lang w:val="nl-NL"/>
              </w:rPr>
              <w:t>Bài 4/18:</w:t>
            </w:r>
            <w:r>
              <w:rPr>
                <w:b/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a/ Làm tròn số đến hàng đơn vị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1045; 3146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b/ Làm tròn các số sau đến hàng trăm: 1999; 3067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u w:val="single"/>
                <w:lang w:val="nl-NL"/>
              </w:rPr>
              <w:t xml:space="preserve">Bài 6/13: </w:t>
            </w:r>
            <w:r>
              <w:rPr>
                <w:i/>
                <w:sz w:val="28"/>
                <w:szCs w:val="28"/>
                <w:lang w:val="nl-NL"/>
              </w:rPr>
              <w:t>Một đội công nhân cần sửa 236m đường. Đội đó đã sửa được nữa quãng đường đó. Hỏi đội đó còn phải sửa bao nhiêu mét đường?</w:t>
            </w:r>
          </w:p>
          <w:p>
            <w:pPr>
              <w:numPr>
                <w:ilvl w:val="0"/>
                <w:numId w:val="1"/>
              </w:num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Hướng dẫn HS làm BT</w:t>
            </w:r>
          </w:p>
          <w:p>
            <w:pPr>
              <w:numPr>
                <w:ilvl w:val="0"/>
                <w:numId w:val="1"/>
              </w:num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Nhận xét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tabs>
                <w:tab w:val="left" w:pos="567"/>
                <w:tab w:val="left" w:pos="851"/>
              </w:tabs>
              <w:jc w:val="both"/>
              <w:rPr>
                <w:i/>
                <w:sz w:val="28"/>
                <w:szCs w:val="28"/>
                <w:lang w:val="nl-NL"/>
              </w:rPr>
            </w:pP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4. Nhận xét – Dặn dò: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 tiết học.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dò.</w:t>
            </w:r>
          </w:p>
        </w:tc>
        <w:tc>
          <w:tcPr>
            <w:tcW w:w="50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thực hiện yêu cầu 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Nêu yêu cầu.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bài. Sau đó đổi vở cho nhau kiểm tra, chữa bài.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Trình bày cách nhẩm.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Nêu yêu cầu.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bài. Sau đó đổi vở cho nhau kiểm tra, chữa bài.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Nêu yêu cầu.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bài. Sau đó đổi vở cho nhau kiểm tra, chữa bài.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Nêu cách tìm số hạng chưa biết; tìm số bị trừ.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Đọc đề. 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Phân tích đề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Thảo luận nhóm đôi tìm cách giải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bài (vở, bảng lớp)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Quãng đường đã sửa: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236 : 2 = 118 ( m )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Quãng đường còn phải sửa: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236 – 118 = 118 (m)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 Đáp số: 118 m</w:t>
            </w:r>
          </w:p>
        </w:tc>
      </w:tr>
    </w:tbl>
    <w:p>
      <w:pPr>
        <w:spacing w:line="400" w:lineRule="exact"/>
        <w:jc w:val="center"/>
        <w:rPr>
          <w:b/>
          <w:bCs/>
          <w:sz w:val="28"/>
          <w:szCs w:val="28"/>
          <w:u w:val="single"/>
          <w:lang w:val="nl-NL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VNI-Aptima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3931FE"/>
    <w:multiLevelType w:val="multilevel"/>
    <w:tmpl w:val="433931FE"/>
    <w:lvl w:ilvl="0" w:tentative="0">
      <w:start w:val="1"/>
      <w:numFmt w:val="bullet"/>
      <w:lvlText w:val="-"/>
      <w:lvlJc w:val="left"/>
      <w:pPr>
        <w:tabs>
          <w:tab w:val="left" w:pos="284"/>
        </w:tabs>
        <w:ind w:left="0" w:firstLine="0"/>
      </w:pPr>
      <w:rPr>
        <w:rFonts w:hint="default" w:ascii="VNI-Aptima" w:hAnsi="VNI-Aptima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814496"/>
    <w:rsid w:val="4781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2024-01-28T06:15:00Z</dcterms:created>
  <dc:creator>kim ngoc</dc:creator>
  <cp:lastModifiedBy>kim ngoc</cp:lastModifiedBy>
  <dcterms:modified xsi:type="dcterms:W3CDTF">2024-01-28T06:16:12Z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4A677270B7384E008416EA03FDAA7DF2_11</vt:lpwstr>
  </property>
</Properties>
</file>